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8E" w:rsidRPr="0020182B" w:rsidRDefault="00346B8E" w:rsidP="00346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B8E" w:rsidRDefault="00346B8E" w:rsidP="00346B8E">
      <w:pPr>
        <w:pStyle w:val="1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Положения</w:t>
      </w:r>
    </w:p>
    <w:p w:rsidR="00346B8E" w:rsidRDefault="00346B8E" w:rsidP="00346B8E">
      <w:pPr>
        <w:pStyle w:val="1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  <w:r w:rsidRPr="0020182B">
        <w:rPr>
          <w:b/>
          <w:sz w:val="24"/>
          <w:szCs w:val="24"/>
        </w:rPr>
        <w:t>о научно-практической конференции студентов</w:t>
      </w:r>
    </w:p>
    <w:p w:rsidR="00346B8E" w:rsidRPr="0020182B" w:rsidRDefault="00346B8E" w:rsidP="00346B8E">
      <w:pPr>
        <w:pStyle w:val="11"/>
        <w:keepNext/>
        <w:keepLines/>
        <w:shd w:val="clear" w:color="auto" w:fill="auto"/>
        <w:spacing w:after="0" w:line="240" w:lineRule="auto"/>
        <w:ind w:right="-47"/>
        <w:jc w:val="center"/>
        <w:rPr>
          <w:b/>
          <w:sz w:val="24"/>
          <w:szCs w:val="24"/>
        </w:rPr>
      </w:pPr>
      <w:r w:rsidRPr="0020182B">
        <w:rPr>
          <w:b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346B8E" w:rsidRPr="0020182B" w:rsidRDefault="00346B8E" w:rsidP="00346B8E">
      <w:pPr>
        <w:pStyle w:val="11"/>
        <w:keepNext/>
        <w:keepLines/>
        <w:shd w:val="clear" w:color="auto" w:fill="auto"/>
        <w:spacing w:after="0" w:line="240" w:lineRule="auto"/>
        <w:ind w:left="1080" w:right="820" w:firstLine="440"/>
        <w:jc w:val="center"/>
        <w:rPr>
          <w:b/>
          <w:sz w:val="24"/>
          <w:szCs w:val="24"/>
        </w:rPr>
      </w:pPr>
      <w:r w:rsidRPr="0020182B">
        <w:rPr>
          <w:b/>
          <w:sz w:val="24"/>
          <w:szCs w:val="24"/>
        </w:rPr>
        <w:t>«Златоустовский индустриальный колледж им. П.П. Аносова»</w:t>
      </w:r>
    </w:p>
    <w:p w:rsidR="00346B8E" w:rsidRPr="0020182B" w:rsidRDefault="00346B8E" w:rsidP="00346B8E">
      <w:pPr>
        <w:pStyle w:val="1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</w:p>
    <w:p w:rsidR="00DE3F5E" w:rsidRPr="0020182B" w:rsidRDefault="00DE3F5E" w:rsidP="00DE3F5E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0" w:name="bookmark2"/>
      <w:r w:rsidRPr="0020182B">
        <w:rPr>
          <w:b/>
          <w:sz w:val="24"/>
          <w:szCs w:val="24"/>
        </w:rPr>
        <w:t>Общие положения</w:t>
      </w:r>
      <w:bookmarkEnd w:id="0"/>
    </w:p>
    <w:p w:rsidR="00DE3F5E" w:rsidRPr="0020182B" w:rsidRDefault="00DE3F5E" w:rsidP="00DE3F5E">
      <w:pPr>
        <w:pStyle w:val="2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</w:p>
    <w:p w:rsidR="00DE3F5E" w:rsidRPr="0020182B" w:rsidRDefault="00DE3F5E" w:rsidP="00DE3F5E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Настоящее Положение о научно-практической конференции студентов государственного бюджетного профессионального образовательного учреждения</w:t>
      </w:r>
      <w:r>
        <w:t xml:space="preserve"> </w:t>
      </w:r>
      <w:r w:rsidRPr="0020182B">
        <w:rPr>
          <w:sz w:val="24"/>
          <w:szCs w:val="24"/>
        </w:rPr>
        <w:t>«Златоустовский индустриальный колледж им. П.П. Аносова» (далее</w:t>
      </w:r>
      <w:r>
        <w:rPr>
          <w:sz w:val="24"/>
          <w:szCs w:val="24"/>
        </w:rPr>
        <w:t xml:space="preserve"> профессиональная образовательная организация – ПОО</w:t>
      </w:r>
      <w:r w:rsidRPr="0020182B">
        <w:rPr>
          <w:sz w:val="24"/>
          <w:szCs w:val="24"/>
        </w:rPr>
        <w:t>) определяет порядок организации и проведения на</w:t>
      </w:r>
      <w:r w:rsidRPr="0020182B">
        <w:rPr>
          <w:sz w:val="24"/>
          <w:szCs w:val="24"/>
        </w:rPr>
        <w:softHyphen/>
        <w:t>учно-практической конференции (далее - Конференция) студентов ПОО;</w:t>
      </w:r>
    </w:p>
    <w:p w:rsidR="00DE3F5E" w:rsidRPr="0020182B" w:rsidRDefault="00DE3F5E" w:rsidP="00DE3F5E">
      <w:pPr>
        <w:pStyle w:val="1"/>
        <w:numPr>
          <w:ilvl w:val="0"/>
          <w:numId w:val="1"/>
        </w:numPr>
        <w:shd w:val="clear" w:color="auto" w:fill="auto"/>
        <w:tabs>
          <w:tab w:val="left" w:pos="9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Цели и задачи Конференции: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развитие интеллектуального и творческого потенциала студентов, привлечение их к научно - исследова</w:t>
      </w:r>
      <w:r w:rsidRPr="0020182B">
        <w:rPr>
          <w:sz w:val="24"/>
          <w:szCs w:val="24"/>
        </w:rPr>
        <w:softHyphen/>
        <w:t>тельской деятельности;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внедрение образовательных технологий и методик, осно</w:t>
      </w:r>
      <w:r>
        <w:rPr>
          <w:sz w:val="24"/>
          <w:szCs w:val="24"/>
        </w:rPr>
        <w:t>ванных на исследовательской дея</w:t>
      </w:r>
      <w:r w:rsidRPr="0020182B">
        <w:rPr>
          <w:sz w:val="24"/>
          <w:szCs w:val="24"/>
        </w:rPr>
        <w:t>тельности студентов как действенного средства повышения эффективности образовательного процесса;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 xml:space="preserve">демонстрация и пропаганда </w:t>
      </w:r>
      <w:r>
        <w:rPr>
          <w:sz w:val="24"/>
          <w:szCs w:val="24"/>
        </w:rPr>
        <w:t>результатов научно-исследовательской деятельности студентов</w:t>
      </w:r>
      <w:r w:rsidRPr="0020182B">
        <w:rPr>
          <w:sz w:val="24"/>
          <w:szCs w:val="24"/>
        </w:rPr>
        <w:t>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формирование творческих связей и сотрудничества с представителями науки</w:t>
      </w:r>
      <w:r>
        <w:rPr>
          <w:sz w:val="24"/>
          <w:szCs w:val="24"/>
        </w:rPr>
        <w:t>, работодателя</w:t>
      </w:r>
      <w:r w:rsidRPr="0020182B">
        <w:rPr>
          <w:sz w:val="24"/>
          <w:szCs w:val="24"/>
        </w:rPr>
        <w:t xml:space="preserve"> с целью оказания практической помощи студентам в проведении экспериментальной и исследователь</w:t>
      </w:r>
      <w:r w:rsidRPr="0020182B">
        <w:rPr>
          <w:sz w:val="24"/>
          <w:szCs w:val="24"/>
        </w:rPr>
        <w:softHyphen/>
        <w:t>ской работы;</w:t>
      </w:r>
    </w:p>
    <w:p w:rsidR="00DE3F5E" w:rsidRPr="0020182B" w:rsidRDefault="00DE3F5E" w:rsidP="00DE3F5E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Конференция проводится ежегодно, в феврале в виде презентации творческих работ и научно-исследовательских проектов студентов</w:t>
      </w:r>
      <w:r>
        <w:rPr>
          <w:sz w:val="24"/>
          <w:szCs w:val="24"/>
        </w:rPr>
        <w:t>;</w:t>
      </w:r>
    </w:p>
    <w:p w:rsidR="00DE3F5E" w:rsidRPr="0020182B" w:rsidRDefault="00DE3F5E" w:rsidP="00DE3F5E">
      <w:pPr>
        <w:pStyle w:val="1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Конференция осуществляет работу по следующим направлениям: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0182B">
        <w:rPr>
          <w:rStyle w:val="a4"/>
          <w:sz w:val="24"/>
          <w:szCs w:val="24"/>
        </w:rPr>
        <w:t>естественно-математическое</w:t>
      </w:r>
      <w:proofErr w:type="gramEnd"/>
      <w:r w:rsidRPr="0020182B">
        <w:rPr>
          <w:sz w:val="24"/>
          <w:szCs w:val="24"/>
        </w:rPr>
        <w:t xml:space="preserve"> (математика, физика, химия, география, биология, эконо</w:t>
      </w:r>
      <w:r w:rsidRPr="0020182B">
        <w:rPr>
          <w:sz w:val="24"/>
          <w:szCs w:val="24"/>
        </w:rPr>
        <w:softHyphen/>
        <w:t>мика, информатика);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0182B">
        <w:rPr>
          <w:rStyle w:val="a4"/>
          <w:sz w:val="24"/>
          <w:szCs w:val="24"/>
        </w:rPr>
        <w:t>общественно-гуманитарное</w:t>
      </w:r>
      <w:proofErr w:type="gramEnd"/>
      <w:r w:rsidRPr="0020182B">
        <w:rPr>
          <w:sz w:val="24"/>
          <w:szCs w:val="24"/>
        </w:rPr>
        <w:t xml:space="preserve"> (философия, история, социология, психология, политология);</w:t>
      </w:r>
    </w:p>
    <w:p w:rsidR="00DE3F5E" w:rsidRPr="00DE7D92" w:rsidRDefault="00DE3F5E" w:rsidP="00DE3F5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82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bookmarkStart w:id="1" w:name="bookmark3"/>
      <w:proofErr w:type="gramStart"/>
      <w:r w:rsidRPr="00DE7D92">
        <w:rPr>
          <w:b/>
          <w:sz w:val="24"/>
          <w:szCs w:val="24"/>
        </w:rPr>
        <w:t>техническое</w:t>
      </w:r>
      <w:bookmarkEnd w:id="1"/>
      <w:proofErr w:type="gramEnd"/>
      <w:r>
        <w:rPr>
          <w:b/>
          <w:sz w:val="24"/>
          <w:szCs w:val="24"/>
        </w:rPr>
        <w:t xml:space="preserve"> </w:t>
      </w:r>
      <w:r w:rsidRPr="008A507C">
        <w:rPr>
          <w:sz w:val="24"/>
          <w:szCs w:val="24"/>
        </w:rPr>
        <w:t>(</w:t>
      </w:r>
      <w:r>
        <w:rPr>
          <w:sz w:val="24"/>
          <w:szCs w:val="24"/>
        </w:rPr>
        <w:t>полезная модель, программа</w:t>
      </w:r>
      <w:r w:rsidRPr="008A507C"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DE3F5E" w:rsidRDefault="00DE3F5E" w:rsidP="00DE3F5E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Организатором </w:t>
      </w:r>
      <w:r w:rsidRPr="0020182B">
        <w:rPr>
          <w:sz w:val="24"/>
          <w:szCs w:val="24"/>
        </w:rPr>
        <w:t>Конференции</w:t>
      </w:r>
      <w:r>
        <w:rPr>
          <w:sz w:val="24"/>
          <w:szCs w:val="24"/>
        </w:rPr>
        <w:t xml:space="preserve"> (далее - Оргкомитет)</w:t>
      </w:r>
      <w:r w:rsidRPr="0020182B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методический отдел ПОО, который формирует структуру Конфе</w:t>
      </w:r>
      <w:r w:rsidRPr="0020182B">
        <w:rPr>
          <w:sz w:val="24"/>
          <w:szCs w:val="24"/>
        </w:rPr>
        <w:t>ренции в зависимости от количества и сп</w:t>
      </w:r>
      <w:r>
        <w:rPr>
          <w:sz w:val="24"/>
          <w:szCs w:val="24"/>
        </w:rPr>
        <w:t>ецифики исследовательских работ.</w:t>
      </w:r>
    </w:p>
    <w:p w:rsidR="00DE3F5E" w:rsidRDefault="00DE3F5E" w:rsidP="00DE3F5E">
      <w:pPr>
        <w:pStyle w:val="1"/>
        <w:shd w:val="clear" w:color="auto" w:fill="auto"/>
        <w:tabs>
          <w:tab w:val="left" w:pos="946"/>
        </w:tabs>
        <w:spacing w:before="0" w:line="240" w:lineRule="auto"/>
        <w:ind w:left="567" w:firstLine="709"/>
        <w:jc w:val="both"/>
        <w:rPr>
          <w:sz w:val="24"/>
          <w:szCs w:val="24"/>
        </w:rPr>
      </w:pPr>
    </w:p>
    <w:p w:rsidR="00DE3F5E" w:rsidRPr="00354A22" w:rsidRDefault="00DE3F5E" w:rsidP="00DE3F5E">
      <w:pPr>
        <w:pStyle w:val="20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2" w:name="bookmark4"/>
      <w:r w:rsidRPr="00925F22">
        <w:rPr>
          <w:b/>
          <w:sz w:val="24"/>
          <w:szCs w:val="24"/>
        </w:rPr>
        <w:t>Организационно-методическое обеспечение Конференции</w:t>
      </w:r>
      <w:bookmarkEnd w:id="2"/>
      <w:r w:rsidRPr="00354A22">
        <w:rPr>
          <w:b/>
          <w:sz w:val="24"/>
          <w:szCs w:val="24"/>
        </w:rPr>
        <w:t>. Порядок п</w:t>
      </w:r>
      <w:r>
        <w:rPr>
          <w:b/>
          <w:sz w:val="24"/>
          <w:szCs w:val="24"/>
        </w:rPr>
        <w:t>р</w:t>
      </w:r>
      <w:r w:rsidRPr="00354A22">
        <w:rPr>
          <w:b/>
          <w:sz w:val="24"/>
          <w:szCs w:val="24"/>
        </w:rPr>
        <w:t>оведения</w:t>
      </w:r>
      <w:r>
        <w:rPr>
          <w:b/>
          <w:sz w:val="24"/>
          <w:szCs w:val="24"/>
        </w:rPr>
        <w:t>.</w:t>
      </w:r>
    </w:p>
    <w:p w:rsidR="00DE3F5E" w:rsidRPr="0020182B" w:rsidRDefault="00DE3F5E" w:rsidP="00DE3F5E">
      <w:pPr>
        <w:pStyle w:val="20"/>
        <w:keepNext/>
        <w:keepLines/>
        <w:shd w:val="clear" w:color="auto" w:fill="auto"/>
        <w:spacing w:after="0" w:line="240" w:lineRule="auto"/>
        <w:ind w:left="927"/>
        <w:jc w:val="center"/>
        <w:rPr>
          <w:sz w:val="24"/>
          <w:szCs w:val="24"/>
        </w:rPr>
      </w:pPr>
    </w:p>
    <w:p w:rsidR="00DE3F5E" w:rsidRPr="0020182B" w:rsidRDefault="00DE3F5E" w:rsidP="00DE3F5E">
      <w:pPr>
        <w:pStyle w:val="1"/>
        <w:shd w:val="clear" w:color="auto" w:fill="auto"/>
        <w:tabs>
          <w:tab w:val="left" w:pos="1418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 Оргкомитет</w:t>
      </w:r>
      <w:r w:rsidRPr="0020182B">
        <w:rPr>
          <w:sz w:val="24"/>
          <w:szCs w:val="24"/>
        </w:rPr>
        <w:t xml:space="preserve"> Конференции:</w:t>
      </w:r>
    </w:p>
    <w:p w:rsidR="00DE3F5E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 xml:space="preserve">отвечает за общее содержание Конференции, 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50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осуществляет общее руководство Конференцией, проводит работу по ее подготовке и проведению;</w:t>
      </w:r>
    </w:p>
    <w:p w:rsidR="00DE3F5E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формирует состав экспертной комиссии из специалистов, осуществляющих научно-методическое обеспечение Конференции, ведущих пре</w:t>
      </w:r>
      <w:r w:rsidRPr="0020182B">
        <w:rPr>
          <w:sz w:val="24"/>
          <w:szCs w:val="24"/>
        </w:rPr>
        <w:softHyphen/>
        <w:t>подавателей и маст</w:t>
      </w:r>
      <w:r>
        <w:rPr>
          <w:sz w:val="24"/>
          <w:szCs w:val="24"/>
        </w:rPr>
        <w:t>еров производственного обучения</w:t>
      </w:r>
      <w:r w:rsidRPr="0020182B">
        <w:rPr>
          <w:sz w:val="24"/>
          <w:szCs w:val="24"/>
        </w:rPr>
        <w:t xml:space="preserve">. Состав комиссии утверждается ежегодно на методическом совете </w:t>
      </w:r>
      <w:r>
        <w:rPr>
          <w:sz w:val="24"/>
          <w:szCs w:val="24"/>
        </w:rPr>
        <w:t>ПОО;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принимает заявки от участников (Приложение 1);</w:t>
      </w:r>
    </w:p>
    <w:p w:rsidR="00DE3F5E" w:rsidRPr="00F2109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19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утверждает список участников, формирует итоговый док</w:t>
      </w:r>
      <w:r>
        <w:rPr>
          <w:sz w:val="24"/>
          <w:szCs w:val="24"/>
        </w:rPr>
        <w:t>умент;</w:t>
      </w:r>
    </w:p>
    <w:p w:rsidR="00DE3F5E" w:rsidRDefault="00DE3F5E" w:rsidP="00DE3F5E">
      <w:pPr>
        <w:pStyle w:val="1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23F03">
        <w:rPr>
          <w:sz w:val="24"/>
          <w:szCs w:val="24"/>
        </w:rPr>
        <w:t xml:space="preserve">Творческие работы и научно-исследовательские проекты проходят процедуру оценки в два этапа  – заочный и очный (публичная защита). </w:t>
      </w:r>
    </w:p>
    <w:p w:rsidR="00DE3F5E" w:rsidRPr="00423F03" w:rsidRDefault="00DE3F5E" w:rsidP="00DE3F5E">
      <w:pPr>
        <w:pStyle w:val="1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23F03">
        <w:rPr>
          <w:sz w:val="24"/>
          <w:szCs w:val="24"/>
        </w:rPr>
        <w:t>Для заочной оценки оформленные работы представляются в экспертную комиссию до 31 января;</w:t>
      </w:r>
    </w:p>
    <w:p w:rsidR="00DE3F5E" w:rsidRDefault="00DE3F5E" w:rsidP="00DE3F5E">
      <w:pPr>
        <w:pStyle w:val="1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заочного этапа работа может быть не допущена к </w:t>
      </w:r>
      <w:proofErr w:type="gramStart"/>
      <w:r>
        <w:rPr>
          <w:sz w:val="24"/>
          <w:szCs w:val="24"/>
        </w:rPr>
        <w:t>очному</w:t>
      </w:r>
      <w:proofErr w:type="gramEnd"/>
      <w:r>
        <w:rPr>
          <w:sz w:val="24"/>
          <w:szCs w:val="24"/>
        </w:rPr>
        <w:t>: если оформление не соответствует требованиям и (или) отсутствует рецензия руководителя.</w:t>
      </w:r>
    </w:p>
    <w:p w:rsidR="00DE3F5E" w:rsidRDefault="00DE3F5E" w:rsidP="00DE3F5E">
      <w:pPr>
        <w:pStyle w:val="1"/>
        <w:shd w:val="clear" w:color="auto" w:fill="auto"/>
        <w:tabs>
          <w:tab w:val="left" w:pos="1134"/>
        </w:tabs>
        <w:spacing w:before="0" w:line="240" w:lineRule="auto"/>
        <w:ind w:left="1527"/>
        <w:jc w:val="both"/>
        <w:rPr>
          <w:sz w:val="24"/>
          <w:szCs w:val="24"/>
        </w:rPr>
      </w:pPr>
    </w:p>
    <w:p w:rsidR="00DE3F5E" w:rsidRDefault="00DE3F5E" w:rsidP="00DE3F5E">
      <w:pPr>
        <w:pStyle w:val="20"/>
        <w:keepNext/>
        <w:keepLines/>
        <w:shd w:val="clear" w:color="auto" w:fill="auto"/>
        <w:spacing w:after="0" w:line="240" w:lineRule="auto"/>
        <w:ind w:firstLine="567"/>
        <w:jc w:val="center"/>
        <w:rPr>
          <w:b/>
          <w:sz w:val="24"/>
          <w:szCs w:val="24"/>
        </w:rPr>
      </w:pPr>
      <w:bookmarkStart w:id="3" w:name="bookmark5"/>
      <w:r>
        <w:rPr>
          <w:b/>
          <w:sz w:val="24"/>
          <w:szCs w:val="24"/>
          <w:lang w:val="en-US"/>
        </w:rPr>
        <w:lastRenderedPageBreak/>
        <w:t>III</w:t>
      </w:r>
      <w:r w:rsidRPr="00F2109B">
        <w:rPr>
          <w:b/>
          <w:sz w:val="24"/>
          <w:szCs w:val="24"/>
        </w:rPr>
        <w:t>.</w:t>
      </w:r>
      <w:r w:rsidRPr="005D386A">
        <w:rPr>
          <w:b/>
          <w:sz w:val="24"/>
          <w:szCs w:val="24"/>
        </w:rPr>
        <w:t xml:space="preserve"> Состав участников</w:t>
      </w:r>
      <w:bookmarkEnd w:id="3"/>
      <w:r>
        <w:rPr>
          <w:b/>
          <w:sz w:val="24"/>
          <w:szCs w:val="24"/>
        </w:rPr>
        <w:t xml:space="preserve"> конференции</w:t>
      </w:r>
    </w:p>
    <w:p w:rsidR="00DE3F5E" w:rsidRDefault="00DE3F5E" w:rsidP="00DE3F5E">
      <w:pPr>
        <w:pStyle w:val="2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</w:p>
    <w:p w:rsidR="00DE3F5E" w:rsidRDefault="00DE3F5E" w:rsidP="00DE3F5E">
      <w:pPr>
        <w:pStyle w:val="20"/>
        <w:keepNext/>
        <w:keepLines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 xml:space="preserve">В </w:t>
      </w:r>
      <w:r>
        <w:rPr>
          <w:sz w:val="24"/>
          <w:szCs w:val="24"/>
        </w:rPr>
        <w:t>К</w:t>
      </w:r>
      <w:r w:rsidRPr="0020182B">
        <w:rPr>
          <w:sz w:val="24"/>
          <w:szCs w:val="24"/>
        </w:rPr>
        <w:t xml:space="preserve">онференции могут принимать участие студенты </w:t>
      </w:r>
      <w:r>
        <w:rPr>
          <w:sz w:val="24"/>
          <w:szCs w:val="24"/>
        </w:rPr>
        <w:t>ПОО;</w:t>
      </w:r>
    </w:p>
    <w:p w:rsidR="00DE3F5E" w:rsidRDefault="00DE3F5E" w:rsidP="00DE3F5E">
      <w:pPr>
        <w:pStyle w:val="20"/>
        <w:keepNext/>
        <w:keepLines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925F22">
        <w:rPr>
          <w:sz w:val="24"/>
          <w:szCs w:val="24"/>
        </w:rPr>
        <w:t xml:space="preserve">Подготовка студентов для участия в конференции </w:t>
      </w:r>
      <w:r w:rsidRPr="00C558A5">
        <w:rPr>
          <w:sz w:val="24"/>
          <w:szCs w:val="24"/>
        </w:rPr>
        <w:t>осуществляется на секциях</w:t>
      </w:r>
      <w:r w:rsidRPr="00925F22">
        <w:rPr>
          <w:sz w:val="24"/>
          <w:szCs w:val="24"/>
        </w:rPr>
        <w:t xml:space="preserve"> НОУ;</w:t>
      </w:r>
    </w:p>
    <w:p w:rsidR="00DE3F5E" w:rsidRPr="00925F22" w:rsidRDefault="00DE3F5E" w:rsidP="00DE3F5E">
      <w:pPr>
        <w:pStyle w:val="20"/>
        <w:keepNext/>
        <w:keepLines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925F22">
        <w:rPr>
          <w:sz w:val="24"/>
          <w:szCs w:val="24"/>
        </w:rPr>
        <w:t>Работа может выполняться одним или несколькими авторами;</w:t>
      </w:r>
    </w:p>
    <w:p w:rsidR="00DE3F5E" w:rsidRPr="00354A22" w:rsidRDefault="00DE3F5E" w:rsidP="00DE3F5E">
      <w:pPr>
        <w:pStyle w:val="20"/>
        <w:keepNext/>
        <w:keepLines/>
        <w:numPr>
          <w:ilvl w:val="1"/>
          <w:numId w:val="5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925F22">
        <w:rPr>
          <w:sz w:val="24"/>
          <w:szCs w:val="24"/>
        </w:rPr>
        <w:t>В Конференции принимают участие научные руководители разрабатываемых студен</w:t>
      </w:r>
      <w:r w:rsidRPr="00925F22">
        <w:rPr>
          <w:sz w:val="24"/>
          <w:szCs w:val="24"/>
        </w:rPr>
        <w:softHyphen/>
        <w:t>тами исследований.</w:t>
      </w:r>
    </w:p>
    <w:p w:rsidR="00DE3F5E" w:rsidRPr="00354A22" w:rsidRDefault="00DE3F5E" w:rsidP="00DE3F5E">
      <w:pPr>
        <w:pStyle w:val="20"/>
        <w:keepNext/>
        <w:keepLines/>
        <w:shd w:val="clear" w:color="auto" w:fill="auto"/>
        <w:spacing w:after="0" w:line="240" w:lineRule="auto"/>
        <w:ind w:left="927"/>
        <w:jc w:val="both"/>
        <w:rPr>
          <w:sz w:val="24"/>
          <w:szCs w:val="24"/>
        </w:rPr>
      </w:pPr>
    </w:p>
    <w:p w:rsidR="00DE3F5E" w:rsidRDefault="00DE3F5E" w:rsidP="00DE3F5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085"/>
        </w:tabs>
        <w:spacing w:after="0" w:line="240" w:lineRule="auto"/>
        <w:jc w:val="center"/>
        <w:rPr>
          <w:b/>
          <w:sz w:val="24"/>
          <w:szCs w:val="24"/>
        </w:rPr>
      </w:pPr>
      <w:bookmarkStart w:id="4" w:name="bookmark7"/>
      <w:r w:rsidRPr="00925F22">
        <w:rPr>
          <w:b/>
          <w:sz w:val="24"/>
          <w:szCs w:val="24"/>
        </w:rPr>
        <w:t>Содержание требований</w:t>
      </w:r>
      <w:bookmarkEnd w:id="4"/>
      <w:r>
        <w:rPr>
          <w:b/>
          <w:sz w:val="24"/>
          <w:szCs w:val="24"/>
        </w:rPr>
        <w:t xml:space="preserve"> к творческим работам и научно-исследовательским проектам студентов ПОО</w:t>
      </w:r>
    </w:p>
    <w:p w:rsidR="00DE3F5E" w:rsidRPr="00925F22" w:rsidRDefault="00DE3F5E" w:rsidP="00DE3F5E">
      <w:pPr>
        <w:pStyle w:val="20"/>
        <w:keepNext/>
        <w:keepLines/>
        <w:shd w:val="clear" w:color="auto" w:fill="auto"/>
        <w:tabs>
          <w:tab w:val="left" w:pos="4085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:rsidR="00DE3F5E" w:rsidRPr="00F2109B" w:rsidRDefault="00DE3F5E" w:rsidP="00DE3F5E">
      <w:pPr>
        <w:pStyle w:val="a5"/>
        <w:numPr>
          <w:ilvl w:val="0"/>
          <w:numId w:val="6"/>
        </w:numPr>
        <w:tabs>
          <w:tab w:val="left" w:pos="92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E3F5E" w:rsidRPr="00F2109B" w:rsidRDefault="00DE3F5E" w:rsidP="00DE3F5E">
      <w:pPr>
        <w:pStyle w:val="a5"/>
        <w:numPr>
          <w:ilvl w:val="0"/>
          <w:numId w:val="6"/>
        </w:numPr>
        <w:tabs>
          <w:tab w:val="left" w:pos="92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E3F5E" w:rsidRPr="00F2109B" w:rsidRDefault="00DE3F5E" w:rsidP="00DE3F5E">
      <w:pPr>
        <w:pStyle w:val="a5"/>
        <w:numPr>
          <w:ilvl w:val="0"/>
          <w:numId w:val="6"/>
        </w:numPr>
        <w:tabs>
          <w:tab w:val="left" w:pos="92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E3F5E" w:rsidRPr="0020182B" w:rsidRDefault="00DE3F5E" w:rsidP="00DE3F5E">
      <w:pPr>
        <w:pStyle w:val="1"/>
        <w:numPr>
          <w:ilvl w:val="1"/>
          <w:numId w:val="6"/>
        </w:numPr>
        <w:shd w:val="clear" w:color="auto" w:fill="auto"/>
        <w:tabs>
          <w:tab w:val="left" w:pos="920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Требования, предъявляемые к работам:</w:t>
      </w:r>
    </w:p>
    <w:p w:rsidR="00DE3F5E" w:rsidRPr="0020182B" w:rsidRDefault="00DE3F5E" w:rsidP="00DE3F5E">
      <w:pPr>
        <w:pStyle w:val="1"/>
        <w:numPr>
          <w:ilvl w:val="2"/>
          <w:numId w:val="6"/>
        </w:numPr>
        <w:shd w:val="clear" w:color="auto" w:fill="auto"/>
        <w:tabs>
          <w:tab w:val="left" w:pos="702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Работа должны демонстрировать осведомленность о современном состоянии области ис</w:t>
      </w:r>
      <w:r w:rsidRPr="0020182B">
        <w:rPr>
          <w:sz w:val="24"/>
          <w:szCs w:val="24"/>
        </w:rPr>
        <w:softHyphen/>
        <w:t>следования, наличие собственных разработок</w:t>
      </w:r>
      <w:r>
        <w:rPr>
          <w:sz w:val="24"/>
          <w:szCs w:val="24"/>
        </w:rPr>
        <w:t xml:space="preserve"> и их анализ, обобщения, выводы;</w:t>
      </w:r>
    </w:p>
    <w:p w:rsidR="00DE3F5E" w:rsidRDefault="00DE3F5E" w:rsidP="00DE3F5E">
      <w:pPr>
        <w:pStyle w:val="1"/>
        <w:numPr>
          <w:ilvl w:val="2"/>
          <w:numId w:val="6"/>
        </w:numPr>
        <w:shd w:val="clear" w:color="auto" w:fill="auto"/>
        <w:tabs>
          <w:tab w:val="left" w:pos="69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Работы могут быть выполнены в</w:t>
      </w:r>
      <w:r>
        <w:rPr>
          <w:sz w:val="24"/>
          <w:szCs w:val="24"/>
        </w:rPr>
        <w:t xml:space="preserve"> виде реферата или исследования;</w:t>
      </w:r>
    </w:p>
    <w:p w:rsidR="00DE3F5E" w:rsidRPr="00354A22" w:rsidRDefault="00DE3F5E" w:rsidP="00DE3F5E">
      <w:pPr>
        <w:pStyle w:val="1"/>
        <w:numPr>
          <w:ilvl w:val="2"/>
          <w:numId w:val="6"/>
        </w:numPr>
        <w:shd w:val="clear" w:color="auto" w:fill="auto"/>
        <w:tabs>
          <w:tab w:val="left" w:pos="69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354A22">
        <w:rPr>
          <w:sz w:val="24"/>
          <w:szCs w:val="24"/>
        </w:rPr>
        <w:t>В исследовательской работе должны выделяться объект и предмет исследования, цель, за</w:t>
      </w:r>
      <w:r w:rsidRPr="00354A22">
        <w:rPr>
          <w:sz w:val="24"/>
          <w:szCs w:val="24"/>
        </w:rPr>
        <w:softHyphen/>
        <w:t>дачи, гипотеза, описание методов, анализ эмпирических данных, фор</w:t>
      </w:r>
      <w:r>
        <w:rPr>
          <w:sz w:val="24"/>
          <w:szCs w:val="24"/>
        </w:rPr>
        <w:t>мулировка выводов и предложений;</w:t>
      </w:r>
    </w:p>
    <w:p w:rsidR="00DE3F5E" w:rsidRPr="0020182B" w:rsidRDefault="00DE3F5E" w:rsidP="00DE3F5E">
      <w:pPr>
        <w:pStyle w:val="1"/>
        <w:numPr>
          <w:ilvl w:val="2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Работа (реферат, исследование, проект) должна иметь следующую структуру: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- Титульный лист – указывается следующая информация: название работы, сведе</w:t>
      </w:r>
      <w:r w:rsidRPr="0020182B">
        <w:rPr>
          <w:sz w:val="24"/>
          <w:szCs w:val="24"/>
        </w:rPr>
        <w:softHyphen/>
        <w:t xml:space="preserve">ния об исполнителе (исполнителях) и научном руководителе, полное название </w:t>
      </w:r>
      <w:r>
        <w:rPr>
          <w:sz w:val="24"/>
          <w:szCs w:val="24"/>
        </w:rPr>
        <w:t>ПОО (Приложение 2);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- Аннотация  - содержит наиболее важные сведения о работе; выполняется на отдельной странице</w:t>
      </w:r>
      <w:r>
        <w:rPr>
          <w:sz w:val="24"/>
          <w:szCs w:val="24"/>
        </w:rPr>
        <w:t xml:space="preserve"> (до 10 строк);</w:t>
      </w:r>
      <w:r w:rsidRPr="0020182B">
        <w:rPr>
          <w:sz w:val="24"/>
          <w:szCs w:val="24"/>
        </w:rPr>
        <w:t xml:space="preserve"> 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65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20182B">
        <w:rPr>
          <w:sz w:val="24"/>
          <w:szCs w:val="24"/>
        </w:rPr>
        <w:t>- Введение – обосновывается проблема, её актуальность, формулируются цель, задачи, объект и предмет исследования, гипотеза (для исследовательских работ), задачи, методы исследования, теоретическая и практическая значимость (обязательны ссылки на источники информации);</w:t>
      </w:r>
      <w:proofErr w:type="gramEnd"/>
    </w:p>
    <w:p w:rsidR="00DE3F5E" w:rsidRPr="0020182B" w:rsidRDefault="00DE3F5E" w:rsidP="00DE3F5E">
      <w:pPr>
        <w:pStyle w:val="1"/>
        <w:shd w:val="clear" w:color="auto" w:fill="auto"/>
        <w:tabs>
          <w:tab w:val="left" w:pos="8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- Основная часть –</w:t>
      </w:r>
      <w:r>
        <w:rPr>
          <w:sz w:val="24"/>
          <w:szCs w:val="24"/>
        </w:rPr>
        <w:t xml:space="preserve"> </w:t>
      </w:r>
      <w:r w:rsidRPr="0020182B">
        <w:rPr>
          <w:sz w:val="24"/>
          <w:szCs w:val="24"/>
        </w:rPr>
        <w:t xml:space="preserve">краткое теоретическое обоснование проблемы (в реферате подробный сравнительный анализ), обязательны ссылки на источники информации; </w:t>
      </w:r>
      <w:r w:rsidRPr="0020182B">
        <w:rPr>
          <w:sz w:val="24"/>
          <w:szCs w:val="24"/>
        </w:rPr>
        <w:tab/>
        <w:t>эмпирические данные, их анализ (описание проекта, схемы, чертежи, расчеты и т.д.);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2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- Заключение - выводы, рекомендации;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1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 xml:space="preserve">- Список использованной литературы – составляется по категориям: нормативно-правовые и другие официальные документы; </w:t>
      </w:r>
      <w:proofErr w:type="spellStart"/>
      <w:r w:rsidRPr="0020182B">
        <w:rPr>
          <w:sz w:val="24"/>
          <w:szCs w:val="24"/>
        </w:rPr>
        <w:t>моноиздания</w:t>
      </w:r>
      <w:proofErr w:type="spellEnd"/>
      <w:r w:rsidRPr="0020182B">
        <w:rPr>
          <w:sz w:val="24"/>
          <w:szCs w:val="24"/>
        </w:rPr>
        <w:t xml:space="preserve"> (монографии, учебники, энциклопедии, библиографические пособия); статьи из периодической печати; Интернет-ресурсы. Библиографическое описание оформляется согласно ГОСТ 7.1-2003 «Библиографическая запи</w:t>
      </w:r>
      <w:r>
        <w:rPr>
          <w:sz w:val="24"/>
          <w:szCs w:val="24"/>
        </w:rPr>
        <w:t>сь. Библиографическое описание»;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7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- Приложение – вспомогательные или дополнительные материалы – таблицы, рисунки, графики и т.д</w:t>
      </w:r>
      <w:proofErr w:type="gramStart"/>
      <w:r w:rsidRPr="0020182B">
        <w:rPr>
          <w:sz w:val="24"/>
          <w:szCs w:val="24"/>
        </w:rPr>
        <w:t xml:space="preserve">.. </w:t>
      </w:r>
      <w:proofErr w:type="gramEnd"/>
      <w:r w:rsidRPr="0020182B">
        <w:rPr>
          <w:sz w:val="24"/>
          <w:szCs w:val="24"/>
        </w:rPr>
        <w:t>Объем до 10 стр.</w:t>
      </w:r>
      <w:r>
        <w:rPr>
          <w:sz w:val="24"/>
          <w:szCs w:val="24"/>
        </w:rPr>
        <w:t>;</w:t>
      </w:r>
    </w:p>
    <w:p w:rsidR="00DE3F5E" w:rsidRPr="0020182B" w:rsidRDefault="00DE3F5E" w:rsidP="00DE3F5E">
      <w:pPr>
        <w:pStyle w:val="1"/>
        <w:numPr>
          <w:ilvl w:val="2"/>
          <w:numId w:val="6"/>
        </w:numPr>
        <w:shd w:val="clear" w:color="auto" w:fill="auto"/>
        <w:tabs>
          <w:tab w:val="left" w:pos="730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 xml:space="preserve">Объём работы без приложений должен составлять не более 20 листов формата А-4, расположенных вертикально. Текст на каждом листе, только с одной стороны. Шрифт </w:t>
      </w:r>
      <w:r w:rsidRPr="0020182B">
        <w:rPr>
          <w:sz w:val="24"/>
          <w:szCs w:val="24"/>
          <w:lang w:val="en-US"/>
        </w:rPr>
        <w:t>Times</w:t>
      </w:r>
      <w:r w:rsidRPr="0020182B">
        <w:rPr>
          <w:sz w:val="24"/>
          <w:szCs w:val="24"/>
        </w:rPr>
        <w:t xml:space="preserve"> </w:t>
      </w:r>
      <w:r w:rsidRPr="0020182B">
        <w:rPr>
          <w:sz w:val="24"/>
          <w:szCs w:val="24"/>
          <w:lang w:val="en-US"/>
        </w:rPr>
        <w:t>New</w:t>
      </w:r>
      <w:r w:rsidRPr="0020182B">
        <w:rPr>
          <w:sz w:val="24"/>
          <w:szCs w:val="24"/>
        </w:rPr>
        <w:t xml:space="preserve"> </w:t>
      </w:r>
      <w:r w:rsidRPr="0020182B">
        <w:rPr>
          <w:sz w:val="24"/>
          <w:szCs w:val="24"/>
          <w:lang w:val="en-US"/>
        </w:rPr>
        <w:t>Roman</w:t>
      </w:r>
      <w:r w:rsidRPr="0020182B">
        <w:rPr>
          <w:sz w:val="24"/>
          <w:szCs w:val="24"/>
        </w:rPr>
        <w:t>, кегль - 14, интервал - 1,5. Поля: левое – 30мм, правое – 15 мм, нижнее, верхнее – 20мм. Нумерация сквозная, в нижней части страницы, по центру, арабскими цифрами. Листы бро</w:t>
      </w:r>
      <w:r>
        <w:rPr>
          <w:sz w:val="24"/>
          <w:szCs w:val="24"/>
        </w:rPr>
        <w:t>шюруются в папке-скоросшивателе;</w:t>
      </w:r>
    </w:p>
    <w:p w:rsidR="00DE3F5E" w:rsidRPr="0020182B" w:rsidRDefault="00DE3F5E" w:rsidP="00DE3F5E">
      <w:pPr>
        <w:pStyle w:val="1"/>
        <w:numPr>
          <w:ilvl w:val="1"/>
          <w:numId w:val="6"/>
        </w:numPr>
        <w:shd w:val="clear" w:color="auto" w:fill="auto"/>
        <w:tabs>
          <w:tab w:val="left" w:pos="920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Требования, предъявляемые к выступлениям участников</w:t>
      </w:r>
      <w:r>
        <w:rPr>
          <w:sz w:val="24"/>
          <w:szCs w:val="24"/>
        </w:rPr>
        <w:t>:</w:t>
      </w:r>
    </w:p>
    <w:p w:rsidR="00DE3F5E" w:rsidRPr="0020182B" w:rsidRDefault="00DE3F5E" w:rsidP="00DE3F5E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2109B">
        <w:rPr>
          <w:sz w:val="24"/>
          <w:szCs w:val="24"/>
        </w:rPr>
        <w:t>4</w:t>
      </w:r>
      <w:r>
        <w:rPr>
          <w:sz w:val="24"/>
          <w:szCs w:val="24"/>
        </w:rPr>
        <w:t>.2.1</w:t>
      </w:r>
      <w:proofErr w:type="gramStart"/>
      <w:r>
        <w:rPr>
          <w:sz w:val="24"/>
          <w:szCs w:val="24"/>
        </w:rPr>
        <w:t xml:space="preserve"> </w:t>
      </w:r>
      <w:r w:rsidRPr="0020182B">
        <w:rPr>
          <w:sz w:val="24"/>
          <w:szCs w:val="24"/>
        </w:rPr>
        <w:t>В</w:t>
      </w:r>
      <w:proofErr w:type="gramEnd"/>
      <w:r w:rsidRPr="0020182B">
        <w:rPr>
          <w:sz w:val="24"/>
          <w:szCs w:val="24"/>
        </w:rPr>
        <w:t xml:space="preserve"> выступлении должны быть отражены: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1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182B">
        <w:rPr>
          <w:sz w:val="24"/>
          <w:szCs w:val="24"/>
        </w:rPr>
        <w:t>проблема, её актуальность, цель и задачи исследования (проекта), гипотеза (если выпол</w:t>
      </w:r>
      <w:r w:rsidRPr="0020182B">
        <w:rPr>
          <w:sz w:val="24"/>
          <w:szCs w:val="24"/>
        </w:rPr>
        <w:softHyphen/>
        <w:t>нялась исследовательская работа или исследовательский проект) или описание предполагаемого продукта (если разрабатывался прикладной, информационный или иной проект);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24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182B">
        <w:rPr>
          <w:sz w:val="24"/>
          <w:szCs w:val="24"/>
        </w:rPr>
        <w:t>методы исследования (в тех случаях, если проводилось исследование);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14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182B">
        <w:rPr>
          <w:sz w:val="24"/>
          <w:szCs w:val="24"/>
        </w:rPr>
        <w:t>основные этапы исследования или работы над проектом;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00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182B">
        <w:rPr>
          <w:sz w:val="24"/>
          <w:szCs w:val="24"/>
        </w:rPr>
        <w:t>результаты исследования или продукт проектной деятельности;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850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182B">
        <w:rPr>
          <w:sz w:val="24"/>
          <w:szCs w:val="24"/>
        </w:rPr>
        <w:t>теоретическая и практическая значимость исследования или разработанного (реализо</w:t>
      </w:r>
      <w:r>
        <w:rPr>
          <w:sz w:val="24"/>
          <w:szCs w:val="24"/>
        </w:rPr>
        <w:softHyphen/>
        <w:t>ванного) проекта;</w:t>
      </w:r>
    </w:p>
    <w:p w:rsidR="00DE3F5E" w:rsidRPr="0020182B" w:rsidRDefault="00DE3F5E" w:rsidP="00DE3F5E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2109B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 xml:space="preserve">.2.2 </w:t>
      </w:r>
      <w:r w:rsidRPr="0020182B">
        <w:rPr>
          <w:sz w:val="24"/>
          <w:szCs w:val="24"/>
        </w:rPr>
        <w:t>Доклад должен сопровождаться демонстрацией изображений, фотогра</w:t>
      </w:r>
      <w:r w:rsidRPr="0020182B">
        <w:rPr>
          <w:sz w:val="24"/>
          <w:szCs w:val="24"/>
        </w:rPr>
        <w:softHyphen/>
        <w:t>фий, схем, оформленных в виде электронной презентации, рабочей уста</w:t>
      </w:r>
      <w:r w:rsidRPr="0020182B">
        <w:rPr>
          <w:sz w:val="24"/>
          <w:szCs w:val="24"/>
        </w:rPr>
        <w:softHyphen/>
        <w:t xml:space="preserve">новки или других подобных материалов. </w:t>
      </w:r>
    </w:p>
    <w:p w:rsidR="00DE3F5E" w:rsidRPr="00925F22" w:rsidRDefault="00DE3F5E" w:rsidP="00DE3F5E">
      <w:pPr>
        <w:pStyle w:val="20"/>
        <w:keepNext/>
        <w:keepLines/>
        <w:shd w:val="clear" w:color="auto" w:fill="auto"/>
        <w:spacing w:after="0" w:line="240" w:lineRule="auto"/>
        <w:ind w:left="927"/>
        <w:jc w:val="both"/>
        <w:rPr>
          <w:sz w:val="24"/>
          <w:szCs w:val="24"/>
        </w:rPr>
      </w:pPr>
    </w:p>
    <w:p w:rsidR="00DE3F5E" w:rsidRPr="00925F22" w:rsidRDefault="00DE3F5E" w:rsidP="00DE3F5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080"/>
        </w:tabs>
        <w:spacing w:after="0" w:line="240" w:lineRule="auto"/>
        <w:jc w:val="center"/>
        <w:rPr>
          <w:b/>
          <w:sz w:val="24"/>
          <w:szCs w:val="24"/>
        </w:rPr>
      </w:pPr>
      <w:bookmarkStart w:id="5" w:name="bookmark6"/>
      <w:r w:rsidRPr="00925F22">
        <w:rPr>
          <w:b/>
          <w:sz w:val="24"/>
          <w:szCs w:val="24"/>
        </w:rPr>
        <w:t>Критерии оценки работ</w:t>
      </w:r>
      <w:bookmarkEnd w:id="5"/>
    </w:p>
    <w:p w:rsidR="00DE3F5E" w:rsidRPr="0020182B" w:rsidRDefault="00DE3F5E" w:rsidP="00DE3F5E">
      <w:pPr>
        <w:pStyle w:val="20"/>
        <w:keepNext/>
        <w:keepLines/>
        <w:shd w:val="clear" w:color="auto" w:fill="auto"/>
        <w:tabs>
          <w:tab w:val="left" w:pos="4080"/>
        </w:tabs>
        <w:spacing w:after="0" w:line="240" w:lineRule="auto"/>
        <w:ind w:left="567"/>
        <w:jc w:val="center"/>
        <w:rPr>
          <w:sz w:val="24"/>
          <w:szCs w:val="24"/>
        </w:rPr>
      </w:pPr>
    </w:p>
    <w:p w:rsidR="00DE3F5E" w:rsidRPr="0020182B" w:rsidRDefault="00DE3F5E" w:rsidP="00DE3F5E">
      <w:pPr>
        <w:pStyle w:val="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2109B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Pr="0020182B">
        <w:rPr>
          <w:sz w:val="24"/>
          <w:szCs w:val="24"/>
        </w:rPr>
        <w:t xml:space="preserve"> Критерии оценки </w:t>
      </w:r>
      <w:r>
        <w:rPr>
          <w:sz w:val="24"/>
          <w:szCs w:val="24"/>
        </w:rPr>
        <w:t>творческих работ</w:t>
      </w:r>
      <w:r w:rsidRPr="0020182B">
        <w:rPr>
          <w:sz w:val="24"/>
          <w:szCs w:val="24"/>
        </w:rPr>
        <w:t xml:space="preserve"> и </w:t>
      </w:r>
      <w:r>
        <w:rPr>
          <w:sz w:val="24"/>
          <w:szCs w:val="24"/>
        </w:rPr>
        <w:t>научно-исследовательские проектов</w:t>
      </w:r>
      <w:r w:rsidRPr="0020182B">
        <w:rPr>
          <w:sz w:val="24"/>
          <w:szCs w:val="24"/>
        </w:rPr>
        <w:t xml:space="preserve"> студентов (заочный этап):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04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наличие рецензии руководителя;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04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соблюдение требований к объему, структуре, содержанию работы и ее оформлению;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04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исследовательский характер работы;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04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актуальность темы работы;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04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и (</w:t>
      </w:r>
      <w:r w:rsidRPr="0020182B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20182B">
        <w:rPr>
          <w:sz w:val="24"/>
          <w:szCs w:val="24"/>
        </w:rPr>
        <w:t xml:space="preserve"> теоретическая значимость;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04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вторичность текста;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694"/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убедительность аргументации;</w:t>
      </w:r>
    </w:p>
    <w:p w:rsidR="00DE3F5E" w:rsidRPr="00F2109B" w:rsidRDefault="00DE3F5E" w:rsidP="00DE3F5E">
      <w:pPr>
        <w:pStyle w:val="a5"/>
        <w:numPr>
          <w:ilvl w:val="0"/>
          <w:numId w:val="7"/>
        </w:numPr>
        <w:tabs>
          <w:tab w:val="left" w:pos="851"/>
          <w:tab w:val="left" w:pos="920"/>
        </w:tabs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E3F5E" w:rsidRPr="00F2109B" w:rsidRDefault="00DE3F5E" w:rsidP="00DE3F5E">
      <w:pPr>
        <w:pStyle w:val="a5"/>
        <w:numPr>
          <w:ilvl w:val="0"/>
          <w:numId w:val="7"/>
        </w:numPr>
        <w:tabs>
          <w:tab w:val="left" w:pos="851"/>
          <w:tab w:val="left" w:pos="920"/>
        </w:tabs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E3F5E" w:rsidRPr="0020182B" w:rsidRDefault="00DE3F5E" w:rsidP="00DE3F5E">
      <w:pPr>
        <w:pStyle w:val="1"/>
        <w:numPr>
          <w:ilvl w:val="1"/>
          <w:numId w:val="7"/>
        </w:numPr>
        <w:shd w:val="clear" w:color="auto" w:fill="auto"/>
        <w:tabs>
          <w:tab w:val="left" w:pos="851"/>
          <w:tab w:val="left" w:pos="920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Критерии защиты творческих работ (очный этап):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04"/>
          <w:tab w:val="left" w:pos="851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четкость поставленных целей, задач, результатов;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16"/>
          <w:tab w:val="left" w:pos="851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соблюдение требований к устному сообщению (грамотность, логичность, убедительность, культура ре</w:t>
      </w:r>
      <w:r w:rsidRPr="0020182B">
        <w:rPr>
          <w:sz w:val="24"/>
          <w:szCs w:val="24"/>
        </w:rPr>
        <w:softHyphen/>
        <w:t>чи, удержание внимания аудитории);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64"/>
          <w:tab w:val="left" w:pos="851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сопровождение доклада наглядными информационными средствами, корректность их выполнения;</w:t>
      </w:r>
    </w:p>
    <w:p w:rsidR="00DE3F5E" w:rsidRPr="0020182B" w:rsidRDefault="00DE3F5E" w:rsidP="00DE3F5E">
      <w:pPr>
        <w:pStyle w:val="1"/>
        <w:numPr>
          <w:ilvl w:val="0"/>
          <w:numId w:val="2"/>
        </w:numPr>
        <w:shd w:val="clear" w:color="auto" w:fill="auto"/>
        <w:tabs>
          <w:tab w:val="left" w:pos="764"/>
          <w:tab w:val="left" w:pos="851"/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соблюдение регламента (10 мин – доклад, 5 мин – вопросы)</w:t>
      </w:r>
      <w:r>
        <w:rPr>
          <w:sz w:val="24"/>
          <w:szCs w:val="24"/>
        </w:rPr>
        <w:t>;</w:t>
      </w:r>
    </w:p>
    <w:p w:rsidR="00DE3F5E" w:rsidRPr="0020182B" w:rsidRDefault="00DE3F5E" w:rsidP="00DE3F5E">
      <w:pPr>
        <w:pStyle w:val="1"/>
        <w:numPr>
          <w:ilvl w:val="1"/>
          <w:numId w:val="7"/>
        </w:numPr>
        <w:shd w:val="clear" w:color="auto" w:fill="auto"/>
        <w:tabs>
          <w:tab w:val="left" w:pos="851"/>
          <w:tab w:val="left" w:pos="920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Максимальная оценка каждого критерия 3 балла</w:t>
      </w:r>
      <w:r>
        <w:rPr>
          <w:sz w:val="24"/>
          <w:szCs w:val="24"/>
        </w:rPr>
        <w:t>;</w:t>
      </w:r>
    </w:p>
    <w:p w:rsidR="00DE3F5E" w:rsidRPr="0020182B" w:rsidRDefault="00DE3F5E" w:rsidP="00DE3F5E">
      <w:pPr>
        <w:pStyle w:val="1"/>
        <w:numPr>
          <w:ilvl w:val="1"/>
          <w:numId w:val="7"/>
        </w:numPr>
        <w:shd w:val="clear" w:color="auto" w:fill="auto"/>
        <w:tabs>
          <w:tab w:val="left" w:pos="851"/>
          <w:tab w:val="left" w:pos="920"/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20182B">
        <w:rPr>
          <w:sz w:val="24"/>
          <w:szCs w:val="24"/>
        </w:rPr>
        <w:t>Баллы выставляютс</w:t>
      </w:r>
      <w:r>
        <w:rPr>
          <w:sz w:val="24"/>
          <w:szCs w:val="24"/>
        </w:rPr>
        <w:t>я в Оценочный лист (Приложение 3</w:t>
      </w:r>
      <w:r w:rsidRPr="0020182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E3F5E" w:rsidRPr="0020182B" w:rsidRDefault="00DE3F5E" w:rsidP="00DE3F5E">
      <w:pPr>
        <w:pStyle w:val="1"/>
        <w:shd w:val="clear" w:color="auto" w:fill="auto"/>
        <w:tabs>
          <w:tab w:val="left" w:pos="920"/>
        </w:tabs>
        <w:spacing w:before="0" w:line="240" w:lineRule="auto"/>
        <w:ind w:left="567"/>
        <w:jc w:val="both"/>
        <w:rPr>
          <w:color w:val="FF0000"/>
          <w:sz w:val="24"/>
          <w:szCs w:val="24"/>
        </w:rPr>
      </w:pPr>
    </w:p>
    <w:p w:rsidR="00DE3F5E" w:rsidRPr="0020182B" w:rsidRDefault="00DE3F5E" w:rsidP="00DE3F5E">
      <w:pPr>
        <w:pStyle w:val="1"/>
        <w:shd w:val="clear" w:color="auto" w:fill="auto"/>
        <w:tabs>
          <w:tab w:val="left" w:pos="915"/>
        </w:tabs>
        <w:spacing w:before="0" w:line="240" w:lineRule="auto"/>
        <w:ind w:left="567"/>
        <w:jc w:val="both"/>
        <w:rPr>
          <w:sz w:val="24"/>
          <w:szCs w:val="24"/>
        </w:rPr>
      </w:pPr>
    </w:p>
    <w:p w:rsidR="00DE3F5E" w:rsidRDefault="00DE3F5E" w:rsidP="00DE3F5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3500"/>
        </w:tabs>
        <w:spacing w:after="0" w:line="240" w:lineRule="auto"/>
        <w:jc w:val="center"/>
        <w:rPr>
          <w:b/>
          <w:sz w:val="24"/>
          <w:szCs w:val="24"/>
        </w:rPr>
      </w:pPr>
      <w:bookmarkStart w:id="6" w:name="bookmark9"/>
      <w:r w:rsidRPr="00925F22">
        <w:rPr>
          <w:b/>
          <w:sz w:val="24"/>
          <w:szCs w:val="24"/>
        </w:rPr>
        <w:t>Подведение итогов и награждение</w:t>
      </w:r>
      <w:bookmarkEnd w:id="6"/>
    </w:p>
    <w:p w:rsidR="00DE3F5E" w:rsidRPr="00925F22" w:rsidRDefault="00DE3F5E" w:rsidP="00DE3F5E">
      <w:pPr>
        <w:pStyle w:val="20"/>
        <w:keepNext/>
        <w:keepLines/>
        <w:shd w:val="clear" w:color="auto" w:fill="auto"/>
        <w:tabs>
          <w:tab w:val="left" w:pos="3500"/>
        </w:tabs>
        <w:spacing w:after="0" w:line="240" w:lineRule="auto"/>
        <w:ind w:left="567"/>
        <w:jc w:val="center"/>
        <w:rPr>
          <w:b/>
          <w:sz w:val="24"/>
          <w:szCs w:val="24"/>
        </w:rPr>
      </w:pPr>
    </w:p>
    <w:p w:rsidR="00DE3F5E" w:rsidRDefault="00DE3F5E" w:rsidP="00DE3F5E">
      <w:pPr>
        <w:pStyle w:val="1"/>
        <w:numPr>
          <w:ilvl w:val="1"/>
          <w:numId w:val="8"/>
        </w:numPr>
        <w:shd w:val="clear" w:color="auto" w:fill="auto"/>
        <w:tabs>
          <w:tab w:val="left" w:pos="994"/>
          <w:tab w:val="left" w:pos="102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23F03">
        <w:rPr>
          <w:sz w:val="24"/>
          <w:szCs w:val="24"/>
        </w:rPr>
        <w:t>Участники Конференции нагр</w:t>
      </w:r>
      <w:r>
        <w:rPr>
          <w:sz w:val="24"/>
          <w:szCs w:val="24"/>
        </w:rPr>
        <w:t>аждаются дипломами Конференции.</w:t>
      </w:r>
    </w:p>
    <w:p w:rsidR="00346B8E" w:rsidRDefault="00346B8E" w:rsidP="00346B8E">
      <w:pPr>
        <w:pStyle w:val="1"/>
        <w:shd w:val="clear" w:color="auto" w:fill="auto"/>
        <w:tabs>
          <w:tab w:val="left" w:pos="994"/>
          <w:tab w:val="left" w:pos="1023"/>
        </w:tabs>
        <w:spacing w:before="0" w:line="240" w:lineRule="auto"/>
        <w:jc w:val="both"/>
        <w:rPr>
          <w:sz w:val="24"/>
          <w:szCs w:val="24"/>
        </w:rPr>
      </w:pPr>
    </w:p>
    <w:p w:rsidR="00346B8E" w:rsidRDefault="00346B8E" w:rsidP="00346B8E">
      <w:pPr>
        <w:pStyle w:val="1"/>
        <w:shd w:val="clear" w:color="auto" w:fill="auto"/>
        <w:tabs>
          <w:tab w:val="left" w:pos="994"/>
          <w:tab w:val="left" w:pos="1023"/>
        </w:tabs>
        <w:spacing w:before="0" w:line="240" w:lineRule="auto"/>
        <w:jc w:val="both"/>
        <w:rPr>
          <w:sz w:val="24"/>
          <w:szCs w:val="24"/>
        </w:rPr>
      </w:pPr>
    </w:p>
    <w:p w:rsidR="00346B8E" w:rsidRDefault="00346B8E" w:rsidP="00346B8E">
      <w:pPr>
        <w:pStyle w:val="a6"/>
        <w:spacing w:before="0" w:beforeAutospacing="0" w:after="0" w:afterAutospacing="0"/>
        <w:jc w:val="both"/>
      </w:pPr>
      <w:r>
        <w:t xml:space="preserve">Выписка составлена </w:t>
      </w:r>
    </w:p>
    <w:p w:rsidR="00346B8E" w:rsidRDefault="00346B8E" w:rsidP="00346B8E">
      <w:pPr>
        <w:pStyle w:val="a6"/>
        <w:spacing w:before="0" w:beforeAutospacing="0" w:after="0" w:afterAutospacing="0"/>
        <w:jc w:val="both"/>
      </w:pPr>
    </w:p>
    <w:p w:rsidR="00346B8E" w:rsidRDefault="00346B8E" w:rsidP="00346B8E">
      <w:pPr>
        <w:pStyle w:val="a6"/>
        <w:spacing w:before="0" w:beforeAutospacing="0" w:after="0" w:afterAutospacing="0"/>
        <w:sectPr w:rsidR="00346B8E" w:rsidSect="00346B8E">
          <w:footerReference w:type="default" r:id="rId7"/>
          <w:pgSz w:w="11905" w:h="16837"/>
          <w:pgMar w:top="720" w:right="720" w:bottom="720" w:left="720" w:header="0" w:footer="680" w:gutter="0"/>
          <w:cols w:space="720"/>
          <w:noEndnote/>
          <w:docGrid w:linePitch="360"/>
        </w:sectPr>
      </w:pPr>
      <w:r>
        <w:t xml:space="preserve">Начальником </w:t>
      </w:r>
      <w:proofErr w:type="spellStart"/>
      <w:r>
        <w:t>ОКиК</w:t>
      </w:r>
      <w:proofErr w:type="spellEnd"/>
      <w:r>
        <w:t xml:space="preserve"> ______________ / </w:t>
      </w:r>
      <w:proofErr w:type="spellStart"/>
      <w:r>
        <w:t>Леднева</w:t>
      </w:r>
      <w:proofErr w:type="spellEnd"/>
      <w:r>
        <w:t xml:space="preserve"> Е.Б</w:t>
      </w:r>
    </w:p>
    <w:p w:rsidR="00A10018" w:rsidRDefault="00A10018" w:rsidP="00346B8E"/>
    <w:sectPr w:rsidR="00A10018" w:rsidSect="00346B8E">
      <w:pgSz w:w="16837" w:h="11905" w:orient="landscape"/>
      <w:pgMar w:top="1134" w:right="738" w:bottom="625" w:left="1046" w:header="0" w:footer="6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D8" w:rsidRDefault="00EC17D8" w:rsidP="00346B8E">
      <w:pPr>
        <w:spacing w:after="0" w:line="240" w:lineRule="auto"/>
      </w:pPr>
      <w:r>
        <w:separator/>
      </w:r>
    </w:p>
  </w:endnote>
  <w:endnote w:type="continuationSeparator" w:id="1">
    <w:p w:rsidR="00EC17D8" w:rsidRDefault="00EC17D8" w:rsidP="0034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020"/>
      <w:docPartObj>
        <w:docPartGallery w:val="Page Numbers (Bottom of Page)"/>
        <w:docPartUnique/>
      </w:docPartObj>
    </w:sdtPr>
    <w:sdtContent>
      <w:p w:rsidR="00346B8E" w:rsidRDefault="00122528">
        <w:pPr>
          <w:pStyle w:val="a7"/>
          <w:jc w:val="center"/>
        </w:pPr>
        <w:fldSimple w:instr=" PAGE   \* MERGEFORMAT ">
          <w:r w:rsidR="00DE3F5E">
            <w:rPr>
              <w:noProof/>
            </w:rPr>
            <w:t>1</w:t>
          </w:r>
        </w:fldSimple>
      </w:p>
    </w:sdtContent>
  </w:sdt>
  <w:p w:rsidR="00EA11F3" w:rsidRDefault="00DE3F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D8" w:rsidRDefault="00EC17D8" w:rsidP="00346B8E">
      <w:pPr>
        <w:spacing w:after="0" w:line="240" w:lineRule="auto"/>
      </w:pPr>
      <w:r>
        <w:separator/>
      </w:r>
    </w:p>
  </w:footnote>
  <w:footnote w:type="continuationSeparator" w:id="1">
    <w:p w:rsidR="00EC17D8" w:rsidRDefault="00EC17D8" w:rsidP="0034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1F0"/>
    <w:multiLevelType w:val="multilevel"/>
    <w:tmpl w:val="04A45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1405DFF"/>
    <w:multiLevelType w:val="multilevel"/>
    <w:tmpl w:val="BA48D7DE"/>
    <w:lvl w:ilvl="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22683792"/>
    <w:multiLevelType w:val="multilevel"/>
    <w:tmpl w:val="5A8C2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92F5F"/>
    <w:multiLevelType w:val="multilevel"/>
    <w:tmpl w:val="F7923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48E3473"/>
    <w:multiLevelType w:val="hybridMultilevel"/>
    <w:tmpl w:val="CA1E70C4"/>
    <w:lvl w:ilvl="0" w:tplc="57BA12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56729"/>
    <w:multiLevelType w:val="multilevel"/>
    <w:tmpl w:val="C3B69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7A631C"/>
    <w:multiLevelType w:val="multilevel"/>
    <w:tmpl w:val="E62233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DF62F5"/>
    <w:multiLevelType w:val="multilevel"/>
    <w:tmpl w:val="F30A8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B8E"/>
    <w:rsid w:val="00122528"/>
    <w:rsid w:val="00346B8E"/>
    <w:rsid w:val="005C56DD"/>
    <w:rsid w:val="00A10018"/>
    <w:rsid w:val="00AC59C8"/>
    <w:rsid w:val="00B077DC"/>
    <w:rsid w:val="00DE3F5E"/>
    <w:rsid w:val="00EC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6B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346B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346B8E"/>
    <w:rPr>
      <w:b/>
      <w:bCs/>
    </w:rPr>
  </w:style>
  <w:style w:type="paragraph" w:customStyle="1" w:styleId="1">
    <w:name w:val="Основной текст1"/>
    <w:basedOn w:val="a"/>
    <w:link w:val="a3"/>
    <w:rsid w:val="00346B8E"/>
    <w:pPr>
      <w:shd w:val="clear" w:color="auto" w:fill="FFFFFF"/>
      <w:spacing w:before="1920" w:after="0" w:line="27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346B8E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346B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46B8E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346B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B8E"/>
  </w:style>
  <w:style w:type="table" w:styleId="a9">
    <w:name w:val="Table Grid"/>
    <w:basedOn w:val="a1"/>
    <w:uiPriority w:val="59"/>
    <w:rsid w:val="00346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4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6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1074</Words>
  <Characters>6125</Characters>
  <Application>Microsoft Office Word</Application>
  <DocSecurity>0</DocSecurity>
  <Lines>51</Lines>
  <Paragraphs>14</Paragraphs>
  <ScaleCrop>false</ScaleCrop>
  <Company>zlatik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2018-10-03T05:46:00Z</dcterms:created>
  <dcterms:modified xsi:type="dcterms:W3CDTF">2019-01-16T10:24:00Z</dcterms:modified>
</cp:coreProperties>
</file>